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8"/>
        <w:pBdr/>
        <w:tabs>
          <w:tab w:val="center" w:leader="none" w:pos="4320"/>
          <w:tab w:val="clear" w:leader="none" w:pos="4419"/>
          <w:tab w:val="right" w:leader="none" w:pos="8640"/>
          <w:tab w:val="clear" w:leader="none" w:pos="8838"/>
        </w:tabs>
        <w:spacing/>
        <w:ind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8985" cy="753745"/>
                <wp:effectExtent l="0" t="0" r="12065" b="8255"/>
                <wp:docPr id="1" name="Imagem 1" descr="brasão c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brasão cmv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17741" t="9972" r="41515" b="19164"/>
                        <a:stretch/>
                      </pic:blipFill>
                      <pic:spPr bwMode="auto">
                        <a:xfrm>
                          <a:off x="0" y="0"/>
                          <a:ext cx="768985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60.55pt;height:59.35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hint="default" w:ascii="Calibri" w:hAnsi="Calibri" w:cs="Calibri"/>
          <w:sz w:val="24"/>
          <w:szCs w:val="24"/>
        </w:rPr>
      </w:r>
      <w:r>
        <w:rPr>
          <w:rFonts w:hint="default" w:ascii="Calibri" w:hAnsi="Calibri" w:cs="Calibri"/>
          <w:sz w:val="24"/>
          <w:szCs w:val="24"/>
        </w:rPr>
      </w:r>
    </w:p>
    <w:p>
      <w:pPr>
        <w:pStyle w:val="878"/>
        <w:pBdr/>
        <w:tabs>
          <w:tab w:val="center" w:leader="none" w:pos="4320"/>
          <w:tab w:val="clear" w:leader="none" w:pos="4419"/>
          <w:tab w:val="right" w:leader="none" w:pos="8640"/>
          <w:tab w:val="clear" w:leader="none" w:pos="8838"/>
        </w:tabs>
        <w:spacing/>
        <w:ind/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 xml:space="preserve">Poder Legislativo</w:t>
      </w:r>
      <w:r>
        <w:rPr>
          <w:rFonts w:hint="default" w:ascii="Calibri" w:hAnsi="Calibri" w:cs="Calibri"/>
          <w:b/>
          <w:bCs/>
          <w:sz w:val="24"/>
          <w:szCs w:val="24"/>
        </w:rPr>
      </w:r>
      <w:r>
        <w:rPr>
          <w:rFonts w:hint="default" w:ascii="Calibri" w:hAnsi="Calibri" w:cs="Calibri"/>
          <w:b/>
          <w:bCs/>
          <w:sz w:val="24"/>
          <w:szCs w:val="24"/>
        </w:rPr>
      </w:r>
    </w:p>
    <w:p>
      <w:pPr>
        <w:pStyle w:val="878"/>
        <w:pBdr/>
        <w:tabs>
          <w:tab w:val="center" w:leader="none" w:pos="4320"/>
          <w:tab w:val="clear" w:leader="none" w:pos="4419"/>
          <w:tab w:val="right" w:leader="none" w:pos="8640"/>
          <w:tab w:val="clear" w:leader="none" w:pos="8838"/>
        </w:tabs>
        <w:spacing/>
        <w:ind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Câmara de Vereadores do Município de Vilhena</w:t>
      </w:r>
      <w:r>
        <w:rPr>
          <w:rFonts w:hint="default" w:ascii="Calibri" w:hAnsi="Calibri" w:cs="Calibri"/>
          <w:sz w:val="24"/>
          <w:szCs w:val="24"/>
        </w:rPr>
      </w:r>
      <w:r>
        <w:rPr>
          <w:rFonts w:hint="default" w:ascii="Calibri" w:hAnsi="Calibri" w:cs="Calibri"/>
          <w:sz w:val="24"/>
          <w:szCs w:val="24"/>
        </w:rPr>
      </w:r>
    </w:p>
    <w:p>
      <w:pPr>
        <w:pStyle w:val="878"/>
        <w:pBdr/>
        <w:tabs>
          <w:tab w:val="center" w:leader="none" w:pos="4320"/>
          <w:tab w:val="clear" w:leader="none" w:pos="4419"/>
          <w:tab w:val="right" w:leader="none" w:pos="8640"/>
          <w:tab w:val="clear" w:leader="none" w:pos="8838"/>
        </w:tabs>
        <w:spacing/>
        <w:ind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Palácio Vereador Nadir Ereno Graebin</w:t>
      </w:r>
      <w:r>
        <w:rPr>
          <w:rFonts w:hint="default" w:ascii="Calibri" w:hAnsi="Calibri" w:cs="Calibri"/>
          <w:sz w:val="24"/>
          <w:szCs w:val="24"/>
        </w:rPr>
      </w:r>
      <w:r>
        <w:rPr>
          <w:rFonts w:hint="default" w:ascii="Calibri" w:hAnsi="Calibri" w:cs="Calibri"/>
          <w:sz w:val="24"/>
          <w:szCs w:val="24"/>
        </w:rPr>
      </w:r>
    </w:p>
    <w:p>
      <w:pPr>
        <w:pStyle w:val="878"/>
        <w:pBdr/>
        <w:tabs>
          <w:tab w:val="center" w:leader="none" w:pos="4320"/>
          <w:tab w:val="clear" w:leader="none" w:pos="4419"/>
          <w:tab w:val="right" w:leader="none" w:pos="8640"/>
          <w:tab w:val="clear" w:leader="none" w:pos="8838"/>
        </w:tabs>
        <w:spacing/>
        <w:ind/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 xml:space="preserve">Diretoria Legislativa</w:t>
      </w:r>
      <w:r>
        <w:rPr>
          <w:rFonts w:hint="default" w:ascii="Calibri" w:hAnsi="Calibri" w:cs="Calibri"/>
          <w:b/>
          <w:bCs/>
          <w:sz w:val="24"/>
          <w:szCs w:val="24"/>
        </w:rPr>
      </w:r>
      <w:r>
        <w:rPr>
          <w:rFonts w:hint="default" w:ascii="Calibri" w:hAnsi="Calibri" w:cs="Calibri"/>
          <w:b/>
          <w:bCs/>
          <w:sz w:val="24"/>
          <w:szCs w:val="24"/>
        </w:rPr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leader="none" w:pos="4419"/>
          <w:tab w:val="right" w:leader="none" w:pos="8838"/>
        </w:tabs>
        <w:spacing w:before="240" w:line="360" w:lineRule="auto"/>
        <w:ind w:right="-35" w:left="-420"/>
        <w:jc w:val="both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17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ab/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DÉCIMA SÉTIMA)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deze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vinte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três minutos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de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14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julho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5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o Presidente,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Anderson Motorista, Eliton Costa, </w:t>
      </w:r>
      <w:r>
        <w:rPr>
          <w:rFonts w:hint="default" w:ascii="Calibri" w:hAnsi="Calibri" w:eastAsia="Calibri" w:cs="Calibri"/>
          <w:bCs/>
          <w:sz w:val="24"/>
          <w:szCs w:val="24"/>
          <w:highlight w:val="white"/>
          <w:lang w:val="pt-BR"/>
        </w:rPr>
        <w:t xml:space="preserve">Gabriel Graebin,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Jander Rocha, </w:t>
      </w:r>
      <w:r>
        <w:rPr>
          <w:rFonts w:hint="default" w:ascii="Calibri" w:hAnsi="Calibri" w:eastAsia="Calibri" w:cs="Calibri"/>
          <w:bCs/>
          <w:sz w:val="24"/>
          <w:szCs w:val="24"/>
          <w:highlight w:val="white"/>
          <w:lang w:val="pt-BR"/>
        </w:rPr>
        <w:t xml:space="preserve">Nego Moraes,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Rose Batista da Saúde, Samir Ali,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Zé Duda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16</w:t>
      </w:r>
      <w:r>
        <w:rPr>
          <w:rFonts w:ascii="Calibri" w:hAnsi="Calibri" w:eastAsia="Calibri"/>
          <w:bCs/>
          <w:sz w:val="24"/>
          <w:szCs w:val="24"/>
        </w:rPr>
        <w:t xml:space="preserve">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7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julho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5</w:t>
      </w:r>
      <w:r>
        <w:rPr>
          <w:rFonts w:ascii="Calibri" w:hAnsi="Calibri" w:eastAsia="Calibri"/>
          <w:bCs/>
          <w:sz w:val="24"/>
          <w:szCs w:val="24"/>
        </w:rPr>
        <w:t xml:space="preserve"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 xml:space="preserve">por unanimidade.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Ofício nº 390/2025/PGM e 407/2025/PGM, Projeto de Lei Complementar nº 439/2025, 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 xml:space="preserve">Projeto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  <w:lang w:val="pt-BR"/>
        </w:rPr>
        <w:t xml:space="preserve">s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 xml:space="preserve"> de Lei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</w:rPr>
        <w:t xml:space="preserve">nº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  <w:lang w:val="pt-BR"/>
        </w:rPr>
        <w:t xml:space="preserve"> 7.207, 7.208 e 7.209/2025, Requerimento nº 10/2025  e Moção nº 06/2025.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white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 xml:space="preserve"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 xml:space="preserve"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Resolução 030, de 7 de fevereiro de 2020,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o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Presidente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colocou em discussão e votação 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 xml:space="preserve">s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pedidos de urgência do Poder Executivo, nos termos dos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Ofícios nº 390 e 407/2025/PGM,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relativos aos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 Projetos de Lei nº 7.207/2025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e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 7.209/2025,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e o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pedido de u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rgência da Mesa Diretora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, nos termos do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Requerimento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nº 10/2025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, relativo ao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Projeto de Lei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nº 7.208/2025.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white"/>
          <w:lang w:val="pt-BR"/>
        </w:rPr>
        <w:t xml:space="preserve">Não houve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discussão e as urgências foram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aprovadas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por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white"/>
          <w:lang w:val="pt-BR"/>
        </w:rPr>
        <w:t xml:space="preserve">unanimidade.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Após, o Presidente suspendeu a Sessão para as Comissões Permanentes emitirem os Pareceres.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Ao retornar a Sessão, a Secretária fez inclusão na Ordem do Dia dos Projetos de Lei 7.207/2025, 7.208/2025 e 7.209/2025.  Em continuidade, o Presidente </w:t>
      </w:r>
      <w:r>
        <w:rPr>
          <w:rFonts w:hint="default" w:ascii="Calibri" w:hAnsi="Calibri" w:cs="Calibri"/>
          <w:bCs/>
          <w:sz w:val="24"/>
          <w:szCs w:val="24"/>
        </w:rPr>
        <w:t xml:space="preserve">solicitou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à</w:t>
      </w:r>
      <w:r>
        <w:rPr>
          <w:rFonts w:hint="default" w:ascii="Calibri" w:hAnsi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a</w:t>
      </w:r>
      <w:r>
        <w:rPr>
          <w:rFonts w:hint="default" w:ascii="Calibri" w:hAnsi="Calibri" w:cs="Calibri"/>
          <w:bCs/>
          <w:sz w:val="24"/>
          <w:szCs w:val="24"/>
        </w:rPr>
        <w:t xml:space="preserve"> a chamada dos</w:t>
      </w:r>
      <w:r>
        <w:rPr>
          <w:rFonts w:hint="default" w:ascii="Calibri" w:hAnsi="Calibri" w:eastAsia="Arial" w:cs="Calibri"/>
          <w:sz w:val="24"/>
          <w:szCs w:val="24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</w:rPr>
        <w:t xml:space="preserve">PALAVRA LIVRE</w:t>
      </w:r>
      <w:r>
        <w:rPr>
          <w:rFonts w:hint="default" w:ascii="Calibri" w:hAnsi="Calibri" w:eastAsia="Arial" w:cs="Calibri"/>
          <w:b/>
          <w:sz w:val="24"/>
          <w:szCs w:val="24"/>
          <w:lang w:val="pt-BR"/>
        </w:rPr>
        <w:t xml:space="preserve">.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Arial" w:cs="Calibri"/>
          <w:b w:val="0"/>
          <w:bCs/>
          <w:sz w:val="24"/>
          <w:szCs w:val="24"/>
          <w:highlight w:val="none"/>
          <w:lang w:val="pt-BR"/>
        </w:rPr>
        <w:t xml:space="preserve">Discursaram os Vereadores </w:t>
      </w:r>
      <w:r>
        <w:rPr>
          <w:rFonts w:hint="default" w:ascii="Calibri" w:hAnsi="Calibri" w:eastAsia="Arial" w:cs="Calibri"/>
          <w:b w:val="0"/>
          <w:bCs/>
          <w:sz w:val="24"/>
          <w:szCs w:val="24"/>
          <w:highlight w:val="yellow"/>
          <w:lang w:val="pt-BR"/>
        </w:rPr>
        <w:t xml:space="preserve">Eliton Costa e </w:t>
      </w:r>
      <w:r>
        <w:rPr>
          <w:rFonts w:hint="default" w:ascii="Calibri" w:hAnsi="Calibri" w:eastAsia="Arial" w:cs="Calibri"/>
          <w:b w:val="0"/>
          <w:bCs/>
          <w:sz w:val="24"/>
          <w:szCs w:val="24"/>
          <w:highlight w:val="yellow"/>
          <w:lang w:val="pt-BR"/>
        </w:rPr>
        <w:t xml:space="preserve"> Rose Batista da Saúde</w:t>
      </w:r>
      <w:r>
        <w:rPr>
          <w:rFonts w:hint="default" w:ascii="Calibri" w:hAnsi="Calibri" w:eastAsia="Arial" w:cs="Calibri"/>
          <w:b w:val="0"/>
          <w:bCs/>
          <w:sz w:val="24"/>
          <w:szCs w:val="24"/>
          <w:highlight w:val="yellow"/>
          <w:lang w:val="pt-BR"/>
        </w:rPr>
        <w:t xml:space="preserve">.</w:t>
      </w:r>
      <w:r>
        <w:rPr>
          <w:rFonts w:hint="default" w:ascii="Calibri" w:hAnsi="Calibri" w:eastAsia="Arial" w:cs="Calibri"/>
          <w:b w:val="0"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sz w:val="24"/>
          <w:szCs w:val="24"/>
          <w:lang w:val="pt-BR"/>
        </w:rPr>
        <w:t xml:space="preserve">A seguir</w:t>
      </w:r>
      <w:r>
        <w:rPr>
          <w:rFonts w:hint="default" w:ascii="Calibri" w:hAnsi="Calibri" w:eastAsia="Calibri" w:cs="Calibri"/>
          <w:sz w:val="24"/>
          <w:szCs w:val="24"/>
        </w:rPr>
        <w:t xml:space="preserve">, i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das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M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atérias para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ORDEM DO DIA.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Discussão e Votação dos Projetos de Lei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nº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7.196, 7.197, 7.198, 7.199, 7.200, 7.201, 7.202, 7.203, 7.204, 7.205,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white"/>
          <w:lang w:val="pt-BR"/>
        </w:rPr>
        <w:t xml:space="preserve">7.206/2025, 7.207/2025, 7.208/2025 e 7.209/2025.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O Vereador Silvano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 Pessoa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discutiu o Projeto de Lei n</w:t>
      </w:r>
      <w:r>
        <w:rPr>
          <w:rFonts w:hint="default" w:ascii="Calibri" w:hAnsi="Calibri" w:eastAsia="Calibri" w:cs="Calibri"/>
          <w:bCs/>
          <w:sz w:val="24"/>
          <w:szCs w:val="24"/>
          <w:highlight w:val="white"/>
          <w:lang w:val="pt-BR"/>
        </w:rPr>
        <w:t xml:space="preserve">º 7.198/2025. O Vereador Zé Duda esteve ausente durante a votação do Projeto 7.199/2025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sz w:val="24"/>
          <w:szCs w:val="24"/>
          <w:highlight w:val="white"/>
          <w:lang w:val="pt-BR"/>
        </w:rPr>
        <w:t xml:space="preserve">Os Vereadores Wilson Tabalipa, Dr. Celso, Zé Duda, Rose Batista da Saúde, Silvano Pessoa e Samir Ali discutiram o Projeto 7.209/2025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Não houve </w:t>
      </w:r>
      <w:r>
        <w:rPr>
          <w:rFonts w:hint="default" w:ascii="Calibri" w:hAnsi="Calibri" w:eastAsia="Calibri" w:cs="Calibri"/>
          <w:bCs/>
          <w:sz w:val="24"/>
          <w:szCs w:val="24"/>
          <w:highlight w:val="white"/>
          <w:lang w:val="pt-BR"/>
        </w:rPr>
        <w:t xml:space="preserve">mais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discussão e os Projetos de Lei nº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7.196, 7.197, 7.198, 7.199, 7.200, 7.201, 7.202, 7.203, 7.204, 7.205,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7.206/2025, 7.207/2025, 7.208/2025</w:t>
      </w:r>
      <w:r>
        <w:rPr>
          <w:rFonts w:hint="default" w:ascii="Calibri" w:hAnsi="Calibri" w:cs="Calibri"/>
          <w:b w:val="0"/>
          <w:bCs/>
          <w:color w:val="auto"/>
          <w:sz w:val="24"/>
          <w:highlight w:val="none"/>
          <w:lang w:val="pt-BR"/>
        </w:rPr>
        <w:t xml:space="preserve"> e 7.209/2025 foram </w:t>
      </w:r>
      <w:r>
        <w:rPr>
          <w:rFonts w:hint="default" w:ascii="Calibri" w:hAnsi="Calibri" w:cs="Calibri"/>
          <w:b/>
          <w:bCs w:val="0"/>
          <w:color w:val="auto"/>
          <w:sz w:val="24"/>
          <w:highlight w:val="none"/>
          <w:lang w:val="pt-BR"/>
        </w:rPr>
        <w:t xml:space="preserve">aprovados </w:t>
      </w:r>
      <w:r>
        <w:rPr>
          <w:rFonts w:hint="default" w:ascii="Calibri" w:hAnsi="Calibri" w:cs="Calibri"/>
          <w:b w:val="0"/>
          <w:bCs/>
          <w:color w:val="auto"/>
          <w:sz w:val="24"/>
          <w:highlight w:val="none"/>
          <w:lang w:val="pt-BR"/>
        </w:rPr>
        <w:t xml:space="preserve">por unanimidade.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A seguir, o Presidente 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</w:rPr>
        <w:t xml:space="preserve">EXPLICAÇÕES PESSOAIS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Fizeram uso da palavra os Vereadores 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white"/>
          <w:lang w:val="pt-BR"/>
        </w:rPr>
        <w:t xml:space="preserve">Jander Rocha, Zé Duda,  Silvano Pessoa, Nego Morais, Gabriel Graebin e Dr. Celso.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white"/>
          <w:lang w:val="pt-BR"/>
        </w:rPr>
        <w:t xml:space="preserve">O Vereador Samir Ali se inscreveu nas explicações Pessoais, mas dispensou a palavra.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 xml:space="preserve">Todos os Vereadores se solidarizaram com o Vereador Gabriel Graebin em suas explicações pessoais.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Por fim, não havendo mais a ser tratado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Presidente 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Primeira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lavrei a presente Ata, que vai por mim assinada e pelo Presidente.</w:t>
      </w:r>
      <w:bookmarkStart w:id="0" w:name="_GoBack"/>
      <w:r/>
      <w:bookmarkEnd w:id="0"/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</w:r>
    </w:p>
    <w:sectPr>
      <w:footerReference w:type="default" r:id="rId8"/>
      <w:footnotePr/>
      <w:endnotePr/>
      <w:type w:val="nextPage"/>
      <w:pgSz w:h="16840" w:orient="portrait" w:w="11907"/>
      <w:pgMar w:top="794" w:right="1021" w:bottom="567" w:left="1701" w:header="720" w:footer="652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">
    <w:panose1 w:val="02040503050406030204"/>
  </w:font>
  <w:font w:name="Algerian">
    <w:panose1 w:val="04040605051002020D02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Gill Sans MT Shadow">
    <w:panose1 w:val="05040102010807070707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jc w:val="center"/>
      <w:rPr>
        <w:sz w:val="22"/>
      </w:rPr>
    </w:pPr>
    <w:r>
      <w:rPr>
        <w:sz w:val="22"/>
      </w:rPr>
      <w:t xml:space="preserve"> </w:t>
    </w:r>
    <w:r>
      <w:rPr>
        <w:sz w:val="22"/>
      </w:rPr>
    </w:r>
    <w:r>
      <w:rPr>
        <w:sz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 w:default="1">
    <w:name w:val="Normal"/>
    <w:uiPriority w:val="0"/>
    <w:qFormat/>
    <w:pPr>
      <w:pBdr/>
      <w:spacing/>
      <w:ind/>
    </w:pPr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666">
    <w:name w:val="Heading 1"/>
    <w:basedOn w:val="665"/>
    <w:next w:val="665"/>
    <w:link w:val="71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next w:val="665"/>
    <w:link w:val="72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next w:val="665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665"/>
    <w:next w:val="665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665"/>
    <w:next w:val="665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665"/>
    <w:next w:val="665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  <w:qFormat/>
    <w:pPr>
      <w:pBdr/>
      <w:spacing/>
      <w:ind/>
    </w:pPr>
  </w:style>
  <w:style w:type="table" w:styleId="676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77">
    <w:name w:val="endnote reference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678">
    <w:name w:val="footnote reference"/>
    <w:uiPriority w:val="99"/>
    <w:unhideWhenUsed/>
    <w:qFormat/>
    <w:pPr>
      <w:pBdr/>
      <w:spacing/>
      <w:ind/>
    </w:pPr>
    <w:rPr>
      <w:vertAlign w:val="superscript"/>
    </w:rPr>
  </w:style>
  <w:style w:type="character" w:styleId="679">
    <w:name w:val="Hyperlink"/>
    <w:uiPriority w:val="99"/>
    <w:unhideWhenUsed/>
    <w:qFormat/>
    <w:pPr>
      <w:pBdr/>
      <w:spacing/>
      <w:ind/>
    </w:pPr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80">
    <w:name w:val="toc 2"/>
    <w:basedOn w:val="665"/>
    <w:next w:val="665"/>
    <w:uiPriority w:val="39"/>
    <w:unhideWhenUsed/>
    <w:qFormat/>
    <w:pPr>
      <w:pBdr/>
      <w:spacing w:after="57"/>
      <w:ind w:left="283"/>
    </w:pPr>
  </w:style>
  <w:style w:type="paragraph" w:styleId="681">
    <w:name w:val="toc 9"/>
    <w:basedOn w:val="665"/>
    <w:next w:val="665"/>
    <w:uiPriority w:val="39"/>
    <w:unhideWhenUsed/>
    <w:qFormat/>
    <w:pPr>
      <w:pBdr/>
      <w:spacing w:after="57"/>
      <w:ind w:left="2268"/>
    </w:pPr>
  </w:style>
  <w:style w:type="paragraph" w:styleId="682">
    <w:name w:val="Body Text"/>
    <w:basedOn w:val="665"/>
    <w:uiPriority w:val="0"/>
    <w:qFormat/>
    <w:pPr>
      <w:pBdr/>
      <w:spacing/>
      <w:ind/>
      <w:jc w:val="center"/>
    </w:pPr>
    <w:rPr>
      <w:rFonts w:ascii="Arial" w:hAnsi="Arial" w:cs="Arial"/>
      <w:sz w:val="22"/>
    </w:rPr>
  </w:style>
  <w:style w:type="paragraph" w:styleId="683">
    <w:name w:val="toc 6"/>
    <w:basedOn w:val="665"/>
    <w:next w:val="665"/>
    <w:uiPriority w:val="39"/>
    <w:unhideWhenUsed/>
    <w:qFormat/>
    <w:pPr>
      <w:pBdr/>
      <w:spacing w:after="57"/>
      <w:ind w:left="1417"/>
    </w:pPr>
  </w:style>
  <w:style w:type="paragraph" w:styleId="684">
    <w:name w:val="toc 5"/>
    <w:basedOn w:val="665"/>
    <w:next w:val="665"/>
    <w:uiPriority w:val="39"/>
    <w:unhideWhenUsed/>
    <w:qFormat/>
    <w:pPr>
      <w:pBdr/>
      <w:spacing w:after="57"/>
      <w:ind w:left="1134"/>
    </w:pPr>
  </w:style>
  <w:style w:type="paragraph" w:styleId="685">
    <w:name w:val="table of figures"/>
    <w:basedOn w:val="665"/>
    <w:next w:val="665"/>
    <w:uiPriority w:val="99"/>
    <w:unhideWhenUsed/>
    <w:qFormat/>
    <w:pPr>
      <w:pBdr/>
      <w:spacing/>
      <w:ind/>
    </w:pPr>
  </w:style>
  <w:style w:type="paragraph" w:styleId="686">
    <w:name w:val="Title"/>
    <w:basedOn w:val="665"/>
    <w:next w:val="665"/>
    <w:link w:val="73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687">
    <w:name w:val="endnote text"/>
    <w:basedOn w:val="665"/>
    <w:link w:val="865"/>
    <w:uiPriority w:val="99"/>
    <w:semiHidden/>
    <w:unhideWhenUsed/>
    <w:qFormat/>
    <w:pPr>
      <w:pBdr/>
      <w:spacing/>
      <w:ind/>
    </w:pPr>
  </w:style>
  <w:style w:type="paragraph" w:styleId="688">
    <w:name w:val="toc 4"/>
    <w:basedOn w:val="665"/>
    <w:next w:val="665"/>
    <w:uiPriority w:val="39"/>
    <w:unhideWhenUsed/>
    <w:qFormat/>
    <w:pPr>
      <w:pBdr/>
      <w:spacing w:after="57"/>
      <w:ind w:left="850"/>
    </w:pPr>
  </w:style>
  <w:style w:type="paragraph" w:styleId="689">
    <w:name w:val="toc 8"/>
    <w:basedOn w:val="665"/>
    <w:next w:val="665"/>
    <w:uiPriority w:val="39"/>
    <w:unhideWhenUsed/>
    <w:qFormat/>
    <w:pPr>
      <w:pBdr/>
      <w:spacing w:after="57"/>
      <w:ind w:left="1984"/>
    </w:pPr>
  </w:style>
  <w:style w:type="paragraph" w:styleId="690">
    <w:name w:val="Body Text 3"/>
    <w:basedOn w:val="665"/>
    <w:uiPriority w:val="0"/>
    <w:qFormat/>
    <w:pPr>
      <w:pBdr/>
      <w:spacing/>
      <w:ind/>
      <w:jc w:val="both"/>
    </w:pPr>
    <w:rPr>
      <w:rFonts w:ascii="Arial" w:hAnsi="Arial"/>
      <w:color w:val="800080"/>
      <w:sz w:val="24"/>
    </w:rPr>
  </w:style>
  <w:style w:type="paragraph" w:styleId="691">
    <w:name w:val="Header"/>
    <w:basedOn w:val="665"/>
    <w:link w:val="736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692">
    <w:name w:val="Footer"/>
    <w:basedOn w:val="665"/>
    <w:link w:val="738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693">
    <w:name w:val="Caption"/>
    <w:basedOn w:val="665"/>
    <w:next w:val="66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94">
    <w:name w:val="toc 7"/>
    <w:basedOn w:val="665"/>
    <w:next w:val="665"/>
    <w:uiPriority w:val="39"/>
    <w:unhideWhenUsed/>
    <w:qFormat/>
    <w:pPr>
      <w:pBdr/>
      <w:spacing w:after="57"/>
      <w:ind w:left="1701"/>
    </w:pPr>
  </w:style>
  <w:style w:type="paragraph" w:styleId="695">
    <w:name w:val="toc 3"/>
    <w:basedOn w:val="665"/>
    <w:next w:val="665"/>
    <w:uiPriority w:val="39"/>
    <w:unhideWhenUsed/>
    <w:qFormat/>
    <w:pPr>
      <w:pBdr/>
      <w:spacing w:after="57"/>
      <w:ind w:left="567"/>
    </w:pPr>
  </w:style>
  <w:style w:type="paragraph" w:styleId="696">
    <w:name w:val="Balloon Text"/>
    <w:basedOn w:val="665"/>
    <w:link w:val="885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697">
    <w:name w:val="Subtitle"/>
    <w:basedOn w:val="665"/>
    <w:next w:val="665"/>
    <w:link w:val="731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698">
    <w:name w:val="footnote text"/>
    <w:basedOn w:val="665"/>
    <w:link w:val="864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699">
    <w:name w:val="toc 1"/>
    <w:basedOn w:val="665"/>
    <w:next w:val="665"/>
    <w:uiPriority w:val="39"/>
    <w:unhideWhenUsed/>
    <w:qFormat/>
    <w:pPr>
      <w:pBdr/>
      <w:spacing w:after="57"/>
      <w:ind/>
    </w:pPr>
  </w:style>
  <w:style w:type="table" w:styleId="700">
    <w:name w:val="Table Grid"/>
    <w:uiPriority w:val="59"/>
    <w:qFormat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1" w:customStyle="1">
    <w:name w:val="Heading 1 Char"/>
    <w:basedOn w:val="675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75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03" w:customStyle="1">
    <w:name w:val="Heading 3 Char"/>
    <w:basedOn w:val="675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75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75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75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75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75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75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75"/>
    <w:uiPriority w:val="10"/>
    <w:qFormat/>
    <w:pPr>
      <w:pBdr/>
      <w:spacing/>
      <w:ind/>
    </w:pPr>
    <w:rPr>
      <w:sz w:val="48"/>
      <w:szCs w:val="48"/>
    </w:rPr>
  </w:style>
  <w:style w:type="character" w:styleId="711" w:customStyle="1">
    <w:name w:val="Subtitle Char"/>
    <w:basedOn w:val="675"/>
    <w:uiPriority w:val="11"/>
    <w:qFormat/>
    <w:pPr>
      <w:pBdr/>
      <w:spacing/>
      <w:ind/>
    </w:pPr>
    <w:rPr>
      <w:sz w:val="24"/>
      <w:szCs w:val="24"/>
    </w:rPr>
  </w:style>
  <w:style w:type="character" w:styleId="712" w:customStyle="1">
    <w:name w:val="Quote Char"/>
    <w:uiPriority w:val="29"/>
    <w:qFormat/>
    <w:pPr>
      <w:pBdr/>
      <w:spacing/>
      <w:ind/>
    </w:pPr>
    <w:rPr>
      <w:i/>
    </w:rPr>
  </w:style>
  <w:style w:type="character" w:styleId="713" w:customStyle="1">
    <w:name w:val="Intense Quote Char"/>
    <w:uiPriority w:val="30"/>
    <w:qFormat/>
    <w:pPr>
      <w:pBdr/>
      <w:spacing/>
      <w:ind/>
    </w:pPr>
    <w:rPr>
      <w:i/>
    </w:rPr>
  </w:style>
  <w:style w:type="character" w:styleId="714" w:customStyle="1">
    <w:name w:val="Header Char"/>
    <w:basedOn w:val="675"/>
    <w:uiPriority w:val="99"/>
    <w:qFormat/>
    <w:pPr>
      <w:pBdr/>
      <w:spacing/>
      <w:ind/>
    </w:pPr>
  </w:style>
  <w:style w:type="character" w:styleId="715" w:customStyle="1">
    <w:name w:val="Caption Char"/>
    <w:uiPriority w:val="99"/>
    <w:qFormat/>
    <w:pPr>
      <w:pBdr/>
      <w:spacing/>
      <w:ind/>
    </w:pPr>
  </w:style>
  <w:style w:type="character" w:styleId="716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17" w:customStyle="1">
    <w:name w:val="Endnote Text Char"/>
    <w:uiPriority w:val="99"/>
    <w:qFormat/>
    <w:pPr>
      <w:pBdr/>
      <w:spacing/>
      <w:ind/>
    </w:pPr>
    <w:rPr>
      <w:sz w:val="20"/>
    </w:rPr>
  </w:style>
  <w:style w:type="paragraph" w:styleId="718" w:customStyle="1">
    <w:name w:val="TOC Heading"/>
    <w:uiPriority w:val="39"/>
    <w:unhideWhenUsed/>
    <w:qFormat/>
    <w:pPr>
      <w:pBdr/>
      <w:spacing/>
      <w:ind/>
    </w:pPr>
    <w:rPr>
      <w:rFonts w:hint="default" w:ascii="Times New Roman" w:hAnsi="Times New Roman" w:eastAsia="SimSun" w:cs="Times New Roman"/>
    </w:rPr>
  </w:style>
  <w:style w:type="character" w:styleId="719" w:customStyle="1">
    <w:name w:val="Título 1 Char1"/>
    <w:link w:val="66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0" w:customStyle="1">
    <w:name w:val="Título 2 Char"/>
    <w:link w:val="667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21" w:customStyle="1">
    <w:name w:val="Título 3 Char"/>
    <w:link w:val="668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2" w:customStyle="1">
    <w:name w:val="Título 4 Char"/>
    <w:link w:val="669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Título 5 Char"/>
    <w:link w:val="670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Título 6 Char"/>
    <w:link w:val="671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Título 7 Char"/>
    <w:link w:val="672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Título 8 Char"/>
    <w:link w:val="67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Título 9 Char1"/>
    <w:link w:val="674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665"/>
    <w:uiPriority w:val="34"/>
    <w:qFormat/>
    <w:pPr>
      <w:pBdr/>
      <w:spacing/>
      <w:ind w:left="720"/>
      <w:contextualSpacing w:val="true"/>
    </w:pPr>
  </w:style>
  <w:style w:type="paragraph" w:styleId="729">
    <w:name w:val="No Spacing"/>
    <w:uiPriority w:val="1"/>
    <w:qFormat/>
    <w:pPr>
      <w:pBdr/>
      <w:spacing/>
      <w:ind/>
    </w:pPr>
    <w:rPr>
      <w:rFonts w:hint="default" w:asciiTheme="minorHAnsi" w:hAnsiTheme="minorHAnsi" w:eastAsiaTheme="minorEastAsia" w:cstheme="minorBidi"/>
      <w:lang w:val="pt-PT" w:eastAsia="zh-CN" w:bidi="ar-SA"/>
    </w:rPr>
  </w:style>
  <w:style w:type="character" w:styleId="730" w:customStyle="1">
    <w:name w:val="Título Char"/>
    <w:link w:val="686"/>
    <w:uiPriority w:val="10"/>
    <w:qFormat/>
    <w:pPr>
      <w:pBdr/>
      <w:spacing/>
      <w:ind/>
    </w:pPr>
    <w:rPr>
      <w:sz w:val="48"/>
      <w:szCs w:val="48"/>
    </w:rPr>
  </w:style>
  <w:style w:type="character" w:styleId="731" w:customStyle="1">
    <w:name w:val="Subtítulo Char"/>
    <w:link w:val="697"/>
    <w:uiPriority w:val="11"/>
    <w:qFormat/>
    <w:pPr>
      <w:pBdr/>
      <w:spacing/>
      <w:ind/>
    </w:pPr>
    <w:rPr>
      <w:sz w:val="24"/>
      <w:szCs w:val="24"/>
    </w:rPr>
  </w:style>
  <w:style w:type="paragraph" w:styleId="732">
    <w:name w:val="Quote"/>
    <w:basedOn w:val="665"/>
    <w:next w:val="665"/>
    <w:link w:val="733"/>
    <w:uiPriority w:val="29"/>
    <w:qFormat/>
    <w:pPr>
      <w:pBdr/>
      <w:spacing/>
      <w:ind w:right="720" w:left="720"/>
    </w:pPr>
    <w:rPr>
      <w:i/>
    </w:rPr>
  </w:style>
  <w:style w:type="character" w:styleId="733" w:customStyle="1">
    <w:name w:val="Citação Char"/>
    <w:link w:val="732"/>
    <w:uiPriority w:val="29"/>
    <w:qFormat/>
    <w:pPr>
      <w:pBdr/>
      <w:spacing/>
      <w:ind/>
    </w:pPr>
    <w:rPr>
      <w:i/>
    </w:rPr>
  </w:style>
  <w:style w:type="paragraph" w:styleId="734">
    <w:name w:val="Intense Quote"/>
    <w:basedOn w:val="665"/>
    <w:next w:val="665"/>
    <w:link w:val="7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35" w:customStyle="1">
    <w:name w:val="Citação Intensa Char"/>
    <w:link w:val="734"/>
    <w:uiPriority w:val="30"/>
    <w:qFormat/>
    <w:pPr>
      <w:pBdr/>
      <w:spacing/>
      <w:ind/>
    </w:pPr>
    <w:rPr>
      <w:i/>
    </w:rPr>
  </w:style>
  <w:style w:type="character" w:styleId="736" w:customStyle="1">
    <w:name w:val="Cabeçalho Char"/>
    <w:link w:val="691"/>
    <w:uiPriority w:val="99"/>
    <w:qFormat/>
    <w:pPr>
      <w:pBdr/>
      <w:spacing/>
      <w:ind/>
    </w:pPr>
  </w:style>
  <w:style w:type="character" w:styleId="737" w:customStyle="1">
    <w:name w:val="Footer Char"/>
    <w:uiPriority w:val="99"/>
    <w:qFormat/>
    <w:pPr>
      <w:pBdr/>
      <w:spacing/>
      <w:ind/>
    </w:pPr>
  </w:style>
  <w:style w:type="character" w:styleId="738" w:customStyle="1">
    <w:name w:val="Rodapé Char"/>
    <w:link w:val="692"/>
    <w:uiPriority w:val="99"/>
    <w:qFormat/>
    <w:pPr>
      <w:pBdr/>
      <w:spacing/>
      <w:ind/>
    </w:pPr>
  </w:style>
  <w:style w:type="table" w:styleId="739" w:customStyle="1">
    <w:name w:val="Table Grid Light"/>
    <w:uiPriority w:val="59"/>
    <w:qFormat/>
    <w:pPr>
      <w:pBdr/>
      <w:spacing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Plain Table 1"/>
    <w:uiPriority w:val="59"/>
    <w:qFormat/>
    <w:pPr>
      <w:pBdr/>
      <w:spacing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Plain Table 2"/>
    <w:uiPriority w:val="59"/>
    <w:qFormat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3"/>
    <w:uiPriority w:val="99"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4"/>
    <w:uiPriority w:val="99"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5"/>
    <w:uiPriority w:val="99"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"/>
    <w:uiPriority w:val="99"/>
    <w:qFormat/>
    <w:pPr>
      <w:pBdr/>
      <w:spacing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1"/>
    <w:uiPriority w:val="99"/>
    <w:qFormat/>
    <w:pPr>
      <w:pBdr/>
      <w:spacing/>
      <w:ind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2"/>
    <w:uiPriority w:val="99"/>
    <w:qFormat/>
    <w:pPr>
      <w:pBdr/>
      <w:spacing/>
      <w:ind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3"/>
    <w:uiPriority w:val="99"/>
    <w:qFormat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4"/>
    <w:uiPriority w:val="99"/>
    <w:qFormat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5"/>
    <w:uiPriority w:val="99"/>
    <w:qFormat/>
    <w:pPr>
      <w:pBdr/>
      <w:spacing/>
      <w:ind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6"/>
    <w:uiPriority w:val="99"/>
    <w:qFormat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"/>
    <w:uiPriority w:val="99"/>
    <w:qFormat/>
    <w:pPr>
      <w:pBdr/>
      <w:spacing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1"/>
    <w:uiPriority w:val="99"/>
    <w:qFormat/>
    <w:pPr>
      <w:pBdr/>
      <w:spacing/>
      <w:ind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2"/>
    <w:uiPriority w:val="99"/>
    <w:qFormat/>
    <w:pPr>
      <w:pBdr/>
      <w:spacing/>
      <w:ind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3"/>
    <w:uiPriority w:val="99"/>
    <w:qFormat/>
    <w:pPr>
      <w:pBdr/>
      <w:spacing/>
      <w:ind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4"/>
    <w:uiPriority w:val="99"/>
    <w:qFormat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5"/>
    <w:uiPriority w:val="99"/>
    <w:qFormat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6"/>
    <w:uiPriority w:val="99"/>
    <w:qFormat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"/>
    <w:uiPriority w:val="99"/>
    <w:qFormat/>
    <w:pPr>
      <w:pBdr/>
      <w:spacing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1"/>
    <w:uiPriority w:val="99"/>
    <w:qFormat/>
    <w:pPr>
      <w:pBdr/>
      <w:spacing/>
      <w:ind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2"/>
    <w:uiPriority w:val="99"/>
    <w:qFormat/>
    <w:pPr>
      <w:pBdr/>
      <w:spacing/>
      <w:ind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3"/>
    <w:uiPriority w:val="99"/>
    <w:qFormat/>
    <w:pPr>
      <w:pBdr/>
      <w:spacing/>
      <w:ind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4"/>
    <w:uiPriority w:val="99"/>
    <w:qFormat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5"/>
    <w:uiPriority w:val="99"/>
    <w:qFormat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6"/>
    <w:uiPriority w:val="99"/>
    <w:qFormat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"/>
    <w:uiPriority w:val="59"/>
    <w:qFormat/>
    <w:pPr>
      <w:pBdr/>
      <w:spacing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1"/>
    <w:uiPriority w:val="59"/>
    <w:qFormat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b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2"/>
    <w:uiPriority w:val="59"/>
    <w:qFormat/>
    <w:pPr>
      <w:pBdr/>
      <w:spacing/>
      <w:ind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3"/>
    <w:uiPriority w:val="59"/>
    <w:qFormat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4"/>
    <w:uiPriority w:val="59"/>
    <w:qFormat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5"/>
    <w:uiPriority w:val="59"/>
    <w:qFormat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6"/>
    <w:uiPriority w:val="59"/>
    <w:qFormat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- Accent 1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5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5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2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3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4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5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6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"/>
    <w:uiPriority w:val="99"/>
    <w:qFormat/>
    <w:pPr>
      <w:pBdr/>
      <w:spacing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1"/>
    <w:uiPriority w:val="99"/>
    <w:qFormat/>
    <w:pPr>
      <w:pBdr/>
      <w:spacing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2"/>
    <w:uiPriority w:val="99"/>
    <w:qFormat/>
    <w:pPr>
      <w:pBdr/>
      <w:spacing/>
      <w:ind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3"/>
    <w:uiPriority w:val="99"/>
    <w:qFormat/>
    <w:pPr>
      <w:pBdr/>
      <w:spacing/>
      <w:ind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4"/>
    <w:uiPriority w:val="99"/>
    <w:qFormat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5"/>
    <w:uiPriority w:val="99"/>
    <w:qFormat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6"/>
    <w:uiPriority w:val="99"/>
    <w:qFormat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"/>
    <w:uiPriority w:val="99"/>
    <w:qFormat/>
    <w:pPr>
      <w:pBdr/>
      <w:spacing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1"/>
    <w:uiPriority w:val="99"/>
    <w:qFormat/>
    <w:pPr>
      <w:pBdr/>
      <w:spacing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be5f1" w:themeColor="accent1" w:themeTint="34" w:fill="auto"/>
        <w:tcBorders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2"/>
    <w:uiPriority w:val="99"/>
    <w:qFormat/>
    <w:pPr>
      <w:pBdr/>
      <w:spacing/>
      <w:ind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3"/>
    <w:uiPriority w:val="99"/>
    <w:qFormat/>
    <w:pPr>
      <w:pBdr/>
      <w:spacing/>
      <w:ind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4"/>
    <w:uiPriority w:val="99"/>
    <w:qFormat/>
    <w:pPr>
      <w:pBdr/>
      <w:spacing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5"/>
    <w:uiPriority w:val="99"/>
    <w:qFormat/>
    <w:pPr>
      <w:pBdr/>
      <w:spacing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6"/>
    <w:uiPriority w:val="99"/>
    <w:qFormat/>
    <w:pPr>
      <w:pBdr/>
      <w:spacing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Horz">
      <w:rPr>
        <w:rFonts w:ascii="Arial" w:hAnsi="Arial"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"/>
    <w:uiPriority w:val="99"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1"/>
    <w:uiPriority w:val="99"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2"/>
    <w:uiPriority w:val="99"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3"/>
    <w:uiPriority w:val="99"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4"/>
    <w:uiPriority w:val="99"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5"/>
    <w:uiPriority w:val="99"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6"/>
    <w:uiPriority w:val="99"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"/>
    <w:uiPriority w:val="99"/>
    <w:qFormat/>
    <w:pPr>
      <w:pBdr/>
      <w:spacing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1"/>
    <w:uiPriority w:val="99"/>
    <w:qFormat/>
    <w:pPr>
      <w:pBdr/>
      <w:spacing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2"/>
    <w:uiPriority w:val="99"/>
    <w:qFormat/>
    <w:pPr>
      <w:pBdr/>
      <w:spacing/>
      <w:ind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3"/>
    <w:uiPriority w:val="99"/>
    <w:qFormat/>
    <w:pPr>
      <w:pBdr/>
      <w:spacing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4"/>
    <w:uiPriority w:val="99"/>
    <w:qFormat/>
    <w:pPr>
      <w:pBdr/>
      <w:spacing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5"/>
    <w:uiPriority w:val="99"/>
    <w:qFormat/>
    <w:pPr>
      <w:pBdr/>
      <w:spacing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6"/>
    <w:uiPriority w:val="99"/>
    <w:qFormat/>
    <w:pPr>
      <w:pBdr/>
      <w:spacing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"/>
    <w:uiPriority w:val="99"/>
    <w:qFormat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1"/>
    <w:uiPriority w:val="99"/>
    <w:qFormat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2"/>
    <w:uiPriority w:val="99"/>
    <w:qFormat/>
    <w:pPr>
      <w:pBdr/>
      <w:spacing/>
      <w:ind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3"/>
    <w:uiPriority w:val="99"/>
    <w:qFormat/>
    <w:pPr>
      <w:pBdr/>
      <w:spacing/>
      <w:ind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c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4"/>
    <w:uiPriority w:val="99"/>
    <w:qFormat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5"/>
    <w:uiPriority w:val="99"/>
    <w:qFormat/>
    <w:pPr>
      <w:pBdr/>
      <w:spacing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6"/>
    <w:uiPriority w:val="99"/>
    <w:qFormat/>
    <w:pPr>
      <w:pBdr/>
      <w:spacing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"/>
    <w:uiPriority w:val="99"/>
    <w:qFormat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1"/>
    <w:uiPriority w:val="99"/>
    <w:qFormat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2"/>
    <w:uiPriority w:val="99"/>
    <w:qFormat/>
    <w:pPr>
      <w:pBdr/>
      <w:spacing/>
      <w:ind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3"/>
    <w:uiPriority w:val="99"/>
    <w:qFormat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4"/>
    <w:uiPriority w:val="99"/>
    <w:qFormat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5"/>
    <w:uiPriority w:val="99"/>
    <w:qFormat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6"/>
    <w:uiPriority w:val="99"/>
    <w:qFormat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"/>
    <w:uiPriority w:val="99"/>
    <w:qFormat/>
    <w:pPr>
      <w:pBdr/>
      <w:spacing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1"/>
    <w:uiPriority w:val="99"/>
    <w:qFormat/>
    <w:pPr>
      <w:pBdr/>
      <w:spacing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2"/>
    <w:uiPriority w:val="99"/>
    <w:qFormat/>
    <w:pPr>
      <w:pBdr/>
      <w:spacing/>
      <w:ind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3"/>
    <w:uiPriority w:val="99"/>
    <w:qFormat/>
    <w:pPr>
      <w:pBdr/>
      <w:spacing/>
      <w:ind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c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c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c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3d69c" w:themeColor="accent3" w:themeTint="98" w:fill="auto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4"/>
    <w:uiPriority w:val="99"/>
    <w:qFormat/>
    <w:pPr>
      <w:pBdr/>
      <w:spacing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5"/>
    <w:uiPriority w:val="99"/>
    <w:qFormat/>
    <w:pPr>
      <w:pBdr/>
      <w:spacing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6"/>
    <w:uiPriority w:val="99"/>
    <w:qFormat/>
    <w:pPr>
      <w:pBdr/>
      <w:spacing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"/>
    <w:uiPriority w:val="99"/>
    <w:qFormat/>
    <w:pPr>
      <w:pBdr/>
      <w:spacing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1"/>
    <w:uiPriority w:val="99"/>
    <w:qFormat/>
    <w:pPr>
      <w:pBdr/>
      <w:spacing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2"/>
    <w:uiPriority w:val="99"/>
    <w:qFormat/>
    <w:pPr>
      <w:pBdr/>
      <w:spacing/>
      <w:ind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3"/>
    <w:uiPriority w:val="99"/>
    <w:qFormat/>
    <w:pPr>
      <w:pBdr/>
      <w:spacing/>
      <w:ind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4"/>
    <w:uiPriority w:val="99"/>
    <w:qFormat/>
    <w:pPr>
      <w:pBdr/>
      <w:spacing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5"/>
    <w:uiPriority w:val="99"/>
    <w:qFormat/>
    <w:pPr>
      <w:pBdr/>
      <w:spacing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6"/>
    <w:uiPriority w:val="99"/>
    <w:qFormat/>
    <w:pPr>
      <w:pBdr/>
      <w:spacing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"/>
    <w:uiPriority w:val="99"/>
    <w:qFormat/>
    <w:pPr>
      <w:pBdr/>
      <w:spacing/>
      <w:ind/>
    </w:pPr>
    <w:tblPr>
      <w:tblBorders>
        <w:right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1"/>
    <w:uiPriority w:val="99"/>
    <w:qFormat/>
    <w:pPr>
      <w:pBdr/>
      <w:spacing/>
      <w:ind/>
    </w:pPr>
    <w:tblPr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2"/>
    <w:uiPriority w:val="99"/>
    <w:qFormat/>
    <w:pPr>
      <w:pBdr/>
      <w:spacing/>
      <w:ind/>
    </w:pPr>
    <w:tblPr>
      <w:tblBorders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3d2" w:themeColor="accent2" w:themeTint="40" w:fill="auto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3"/>
    <w:uiPriority w:val="99"/>
    <w:qFormat/>
    <w:pPr>
      <w:pBdr/>
      <w:spacing/>
      <w:ind/>
    </w:pPr>
    <w:tblPr>
      <w:tblBorders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d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4"/>
    <w:uiPriority w:val="99"/>
    <w:qFormat/>
    <w:pPr>
      <w:pBdr/>
      <w:spacing/>
      <w:ind/>
    </w:pPr>
    <w:tblPr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5"/>
    <w:uiPriority w:val="99"/>
    <w:qFormat/>
    <w:pPr>
      <w:pBdr/>
      <w:spacing/>
      <w:ind/>
    </w:pPr>
    <w:tblPr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6"/>
    <w:uiPriority w:val="99"/>
    <w:qFormat/>
    <w:pPr>
      <w:pBdr/>
      <w:spacing/>
      <w:ind/>
    </w:pPr>
    <w:tblPr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c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"/>
    <w:uiPriority w:val="99"/>
    <w:qFormat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1"/>
    <w:uiPriority w:val="99"/>
    <w:qFormat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2"/>
    <w:uiPriority w:val="99"/>
    <w:qFormat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3"/>
    <w:uiPriority w:val="99"/>
    <w:qFormat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4"/>
    <w:uiPriority w:val="99"/>
    <w:qFormat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5"/>
    <w:uiPriority w:val="99"/>
    <w:qFormat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6"/>
    <w:uiPriority w:val="99"/>
    <w:qFormat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"/>
    <w:uiPriority w:val="99"/>
    <w:qFormat/>
    <w:pPr>
      <w:pBdr/>
      <w:spacing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1"/>
    <w:uiPriority w:val="99"/>
    <w:qFormat/>
    <w:pPr>
      <w:pBdr/>
      <w:spacing/>
      <w:ind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b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2"/>
    <w:uiPriority w:val="99"/>
    <w:qFormat/>
    <w:pPr>
      <w:pBdr/>
      <w:spacing/>
      <w:ind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7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3"/>
    <w:uiPriority w:val="99"/>
    <w:qFormat/>
    <w:pPr>
      <w:pBdr/>
      <w:spacing/>
      <w:ind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4"/>
    <w:uiPriority w:val="99"/>
    <w:qFormat/>
    <w:pPr>
      <w:pBdr/>
      <w:spacing/>
      <w:ind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5"/>
    <w:uiPriority w:val="99"/>
    <w:qFormat/>
    <w:pPr>
      <w:pBdr/>
      <w:spacing/>
      <w:ind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6"/>
    <w:uiPriority w:val="99"/>
    <w:qFormat/>
    <w:pPr>
      <w:pBdr/>
      <w:spacing/>
      <w:ind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"/>
    <w:uiPriority w:val="99"/>
    <w:qFormat/>
    <w:pPr>
      <w:pBdr/>
      <w:spacing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1"/>
    <w:uiPriority w:val="99"/>
    <w:qFormat/>
    <w:pPr>
      <w:pBdr/>
      <w:spacing/>
      <w:ind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2"/>
    <w:uiPriority w:val="99"/>
    <w:qFormat/>
    <w:pPr>
      <w:pBdr/>
      <w:spacing/>
      <w:ind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3"/>
    <w:uiPriority w:val="99"/>
    <w:qFormat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4"/>
    <w:uiPriority w:val="99"/>
    <w:qFormat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5"/>
    <w:uiPriority w:val="99"/>
    <w:qFormat/>
    <w:pPr>
      <w:pBdr/>
      <w:spacing/>
      <w:ind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6"/>
    <w:uiPriority w:val="99"/>
    <w:qFormat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4" w:customStyle="1">
    <w:name w:val="Texto de nota de rodapé Char"/>
    <w:link w:val="698"/>
    <w:uiPriority w:val="99"/>
    <w:qFormat/>
    <w:pPr>
      <w:pBdr/>
      <w:spacing/>
      <w:ind/>
    </w:pPr>
    <w:rPr>
      <w:sz w:val="18"/>
    </w:rPr>
  </w:style>
  <w:style w:type="character" w:styleId="865" w:customStyle="1">
    <w:name w:val="Texto de nota de fim Char"/>
    <w:link w:val="687"/>
    <w:uiPriority w:val="99"/>
    <w:qFormat/>
    <w:pPr>
      <w:pBdr/>
      <w:spacing/>
      <w:ind/>
    </w:pPr>
    <w:rPr>
      <w:sz w:val="20"/>
    </w:rPr>
  </w:style>
  <w:style w:type="paragraph" w:styleId="866" w:customStyle="1">
    <w:name w:val="Cabeçalho do Sumário1"/>
    <w:uiPriority w:val="39"/>
    <w:unhideWhenUsed/>
    <w:qFormat/>
    <w:pPr>
      <w:pBdr/>
      <w:spacing/>
      <w:ind/>
    </w:pPr>
    <w:rPr>
      <w:rFonts w:hint="default" w:asciiTheme="minorHAnsi" w:hAnsiTheme="minorHAnsi" w:eastAsiaTheme="minorEastAsia" w:cstheme="minorBidi"/>
      <w:lang w:val="pt-PT" w:eastAsia="zh-CN" w:bidi="ar-SA"/>
    </w:rPr>
  </w:style>
  <w:style w:type="paragraph" w:styleId="867" w:customStyle="1">
    <w:name w:val="Título 11"/>
    <w:basedOn w:val="665"/>
    <w:next w:val="665"/>
    <w:link w:val="883"/>
    <w:uiPriority w:val="0"/>
    <w:qFormat/>
    <w:pPr>
      <w:keepNext w:val="true"/>
      <w:pBdr/>
      <w:spacing/>
      <w:ind/>
      <w:jc w:val="center"/>
      <w:outlineLvl w:val="0"/>
    </w:pPr>
    <w:rPr>
      <w:b/>
      <w:sz w:val="28"/>
    </w:rPr>
  </w:style>
  <w:style w:type="paragraph" w:styleId="868" w:customStyle="1">
    <w:name w:val="Título 21"/>
    <w:basedOn w:val="665"/>
    <w:next w:val="665"/>
    <w:uiPriority w:val="0"/>
    <w:qFormat/>
    <w:pPr>
      <w:keepNext w:val="true"/>
      <w:pBdr/>
      <w:spacing/>
      <w:ind/>
      <w:outlineLvl w:val="1"/>
    </w:pPr>
    <w:rPr>
      <w:rFonts w:ascii="Algerian" w:hAnsi="Algerian"/>
      <w:sz w:val="32"/>
    </w:rPr>
  </w:style>
  <w:style w:type="paragraph" w:styleId="869" w:customStyle="1">
    <w:name w:val="Título 31"/>
    <w:basedOn w:val="665"/>
    <w:next w:val="665"/>
    <w:uiPriority w:val="0"/>
    <w:qFormat/>
    <w:pPr>
      <w:keepNext w:val="true"/>
      <w:pBdr/>
      <w:spacing/>
      <w:ind/>
      <w:jc w:val="right"/>
      <w:outlineLvl w:val="2"/>
    </w:pPr>
    <w:rPr>
      <w:sz w:val="28"/>
    </w:rPr>
  </w:style>
  <w:style w:type="paragraph" w:styleId="870" w:customStyle="1">
    <w:name w:val="Título 41"/>
    <w:basedOn w:val="665"/>
    <w:next w:val="665"/>
    <w:uiPriority w:val="0"/>
    <w:qFormat/>
    <w:pPr>
      <w:keepNext w:val="true"/>
      <w:pBdr/>
      <w:spacing/>
      <w:ind w:firstLine="3119"/>
      <w:jc w:val="both"/>
      <w:outlineLvl w:val="3"/>
    </w:pPr>
    <w:rPr>
      <w:rFonts w:ascii="Arial" w:hAnsi="Arial"/>
      <w:b/>
      <w:sz w:val="28"/>
    </w:rPr>
  </w:style>
  <w:style w:type="paragraph" w:styleId="871" w:customStyle="1">
    <w:name w:val="Título 51"/>
    <w:basedOn w:val="665"/>
    <w:next w:val="665"/>
    <w:uiPriority w:val="0"/>
    <w:qFormat/>
    <w:pPr>
      <w:keepNext w:val="true"/>
      <w:pBdr/>
      <w:spacing/>
      <w:ind/>
      <w:jc w:val="center"/>
      <w:outlineLvl w:val="4"/>
    </w:pPr>
    <w:rPr>
      <w:rFonts w:ascii="Gill Sans MT Shadow" w:hAnsi="Gill Sans MT Shadow"/>
      <w:sz w:val="36"/>
    </w:rPr>
  </w:style>
  <w:style w:type="paragraph" w:styleId="872" w:customStyle="1">
    <w:name w:val="Título 61"/>
    <w:basedOn w:val="665"/>
    <w:next w:val="665"/>
    <w:uiPriority w:val="0"/>
    <w:qFormat/>
    <w:pPr>
      <w:keepNext w:val="true"/>
      <w:pBdr/>
      <w:spacing/>
      <w:ind/>
      <w:jc w:val="center"/>
      <w:outlineLvl w:val="5"/>
    </w:pPr>
    <w:rPr>
      <w:rFonts w:ascii="Gill Sans MT Shadow" w:hAnsi="Gill Sans MT Shadow"/>
      <w:sz w:val="24"/>
    </w:rPr>
  </w:style>
  <w:style w:type="paragraph" w:styleId="873" w:customStyle="1">
    <w:name w:val="Título 71"/>
    <w:basedOn w:val="665"/>
    <w:next w:val="665"/>
    <w:uiPriority w:val="0"/>
    <w:qFormat/>
    <w:pPr>
      <w:keepNext w:val="true"/>
      <w:pBdr/>
      <w:spacing/>
      <w:ind/>
      <w:jc w:val="both"/>
      <w:outlineLvl w:val="6"/>
    </w:pPr>
    <w:rPr>
      <w:sz w:val="28"/>
    </w:rPr>
  </w:style>
  <w:style w:type="paragraph" w:styleId="874" w:customStyle="1">
    <w:name w:val="Título 81"/>
    <w:basedOn w:val="665"/>
    <w:next w:val="665"/>
    <w:uiPriority w:val="0"/>
    <w:qFormat/>
    <w:pPr>
      <w:keepNext w:val="true"/>
      <w:pBdr/>
      <w:spacing/>
      <w:ind/>
      <w:jc w:val="center"/>
      <w:outlineLvl w:val="7"/>
    </w:pPr>
    <w:rPr>
      <w:rFonts w:ascii="Tahoma" w:hAnsi="Tahoma"/>
      <w:sz w:val="32"/>
    </w:rPr>
  </w:style>
  <w:style w:type="paragraph" w:styleId="875" w:customStyle="1">
    <w:name w:val="Título 91"/>
    <w:basedOn w:val="665"/>
    <w:next w:val="665"/>
    <w:link w:val="880"/>
    <w:uiPriority w:val="0"/>
    <w:qFormat/>
    <w:pPr>
      <w:pBdr/>
      <w:spacing w:after="60" w:before="240"/>
      <w:ind/>
      <w:outlineLvl w:val="8"/>
    </w:pPr>
    <w:rPr>
      <w:rFonts w:ascii="Cambria" w:hAnsi="Cambria"/>
      <w:sz w:val="22"/>
      <w:szCs w:val="22"/>
    </w:rPr>
  </w:style>
  <w:style w:type="character" w:styleId="876" w:customStyle="1">
    <w:name w:val="Fonte parág. padrão1"/>
    <w:uiPriority w:val="0"/>
    <w:semiHidden/>
    <w:qFormat/>
    <w:pPr>
      <w:pBdr/>
      <w:spacing/>
      <w:ind/>
    </w:pPr>
  </w:style>
  <w:style w:type="table" w:styleId="877" w:customStyle="1">
    <w:name w:val="Tabela normal1"/>
    <w:uiPriority w:val="0"/>
    <w:semiHidden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8" w:customStyle="1">
    <w:name w:val="Cabeçalho1"/>
    <w:basedOn w:val="665"/>
    <w:uiPriority w:val="0"/>
    <w:qFormat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879" w:customStyle="1">
    <w:name w:val="Rodapé1"/>
    <w:basedOn w:val="665"/>
    <w:uiPriority w:val="0"/>
    <w:qFormat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880" w:customStyle="1">
    <w:name w:val="Título 9 Char"/>
    <w:link w:val="875"/>
    <w:uiPriority w:val="0"/>
    <w:qFormat/>
    <w:pPr>
      <w:pBdr/>
      <w:spacing/>
      <w:ind/>
    </w:pPr>
    <w:rPr>
      <w:rFonts w:ascii="Cambria" w:hAnsi="Cambria"/>
      <w:sz w:val="22"/>
      <w:szCs w:val="22"/>
    </w:rPr>
  </w:style>
  <w:style w:type="paragraph" w:styleId="881" w:customStyle="1">
    <w:name w:val="Texto de balão1"/>
    <w:basedOn w:val="665"/>
    <w:link w:val="882"/>
    <w:uiPriority w:val="0"/>
    <w:semiHidden/>
    <w:qFormat/>
    <w:pPr>
      <w:pBdr/>
      <w:spacing/>
      <w:ind/>
    </w:pPr>
    <w:rPr>
      <w:rFonts w:ascii="Tahoma" w:hAnsi="Tahoma"/>
      <w:sz w:val="16"/>
      <w:szCs w:val="16"/>
    </w:rPr>
  </w:style>
  <w:style w:type="character" w:styleId="882" w:customStyle="1">
    <w:name w:val="Texto de balão Char"/>
    <w:link w:val="881"/>
    <w:uiPriority w:val="0"/>
    <w:semiHidden/>
    <w:qFormat/>
    <w:pPr>
      <w:pBdr/>
      <w:spacing/>
      <w:ind/>
    </w:pPr>
    <w:rPr>
      <w:rFonts w:ascii="Tahoma" w:hAnsi="Tahoma"/>
      <w:sz w:val="16"/>
      <w:szCs w:val="16"/>
    </w:rPr>
  </w:style>
  <w:style w:type="character" w:styleId="883" w:customStyle="1">
    <w:name w:val="Título 1 Char"/>
    <w:link w:val="867"/>
    <w:uiPriority w:val="0"/>
    <w:qFormat/>
    <w:pPr>
      <w:pBdr/>
      <w:spacing/>
      <w:ind/>
    </w:pPr>
    <w:rPr>
      <w:b/>
      <w:sz w:val="28"/>
    </w:rPr>
  </w:style>
  <w:style w:type="paragraph" w:styleId="884" w:customStyle="1">
    <w:name w:val="Indice"/>
    <w:basedOn w:val="665"/>
    <w:uiPriority w:val="99"/>
    <w:qFormat/>
    <w:pPr>
      <w:pBdr/>
      <w:spacing/>
      <w:ind/>
      <w:jc w:val="both"/>
    </w:pPr>
    <w:rPr>
      <w:rFonts w:ascii="Arial" w:hAnsi="Arial" w:cs="Arial"/>
    </w:rPr>
  </w:style>
  <w:style w:type="character" w:styleId="885" w:customStyle="1">
    <w:name w:val="Texto de balão Char1"/>
    <w:basedOn w:val="675"/>
    <w:link w:val="696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</w:rPr>
  </w:style>
  <w:style w:type="numbering" w:styleId="88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elisangela.lima</dc:creator>
  <cp:revision>154</cp:revision>
  <dcterms:created xsi:type="dcterms:W3CDTF">2022-08-17T11:20:00Z</dcterms:created>
  <dcterms:modified xsi:type="dcterms:W3CDTF">2025-08-05T00:43:37Z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5F43AFF66D4A4DBFB497DC1A3B9CF2E8_13</vt:lpwstr>
  </property>
</Properties>
</file>